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547"/>
      </w:tblGrid>
      <w:tr w:rsidR="00A318FB" w:rsidRPr="00B437C8" w14:paraId="05E35850" w14:textId="77777777" w:rsidTr="00B437C8">
        <w:trPr>
          <w:trHeight w:val="843"/>
        </w:trPr>
        <w:tc>
          <w:tcPr>
            <w:tcW w:w="1271" w:type="dxa"/>
            <w:vMerge w:val="restart"/>
            <w:shd w:val="clear" w:color="FFFFFF" w:fill="FFFFFF"/>
            <w:vAlign w:val="bottom"/>
          </w:tcPr>
          <w:p w14:paraId="6CC0F639" w14:textId="566EDB4E" w:rsidR="00A318FB" w:rsidRPr="00B437C8" w:rsidRDefault="00A318FB" w:rsidP="00B437C8">
            <w:pPr>
              <w:spacing w:line="276" w:lineRule="auto"/>
              <w:ind w:lef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41B2DD5F" w14:textId="58843BEB" w:rsidR="00A318FB" w:rsidRPr="00B437C8" w:rsidRDefault="00B437C8" w:rsidP="00B437C8">
            <w:pPr>
              <w:spacing w:line="276" w:lineRule="auto"/>
              <w:ind w:left="-107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322C2CB5" wp14:editId="209A3F89">
                  <wp:extent cx="359410" cy="4635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8FB" w:rsidRPr="00B437C8" w14:paraId="2F44F560" w14:textId="77777777" w:rsidTr="00B437C8">
        <w:trPr>
          <w:trHeight w:val="192"/>
        </w:trPr>
        <w:tc>
          <w:tcPr>
            <w:tcW w:w="1271" w:type="dxa"/>
            <w:vMerge/>
            <w:shd w:val="clear" w:color="FFFFFF" w:fill="FFFFFF"/>
          </w:tcPr>
          <w:p w14:paraId="7DBF9D85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3B0AFAD1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REPUBLIKA HRVATSKA</w:t>
            </w:r>
          </w:p>
        </w:tc>
      </w:tr>
      <w:tr w:rsidR="00A318FB" w:rsidRPr="00B437C8" w14:paraId="0FF039B9" w14:textId="77777777" w:rsidTr="00B437C8">
        <w:trPr>
          <w:trHeight w:val="63"/>
        </w:trPr>
        <w:tc>
          <w:tcPr>
            <w:tcW w:w="1271" w:type="dxa"/>
            <w:vMerge/>
            <w:shd w:val="clear" w:color="FFFFFF" w:fill="FFFFFF"/>
          </w:tcPr>
          <w:p w14:paraId="0386285D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4CC72C02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VIROVITIČKO-PODRAVSKA ŽUPANIJA</w:t>
            </w:r>
          </w:p>
        </w:tc>
      </w:tr>
      <w:tr w:rsidR="00A318FB" w:rsidRPr="00B437C8" w14:paraId="057EFF17" w14:textId="77777777" w:rsidTr="00B437C8">
        <w:trPr>
          <w:trHeight w:val="180"/>
        </w:trPr>
        <w:tc>
          <w:tcPr>
            <w:tcW w:w="1271" w:type="dxa"/>
            <w:vMerge/>
            <w:shd w:val="clear" w:color="FFFFFF" w:fill="FFFFFF"/>
            <w:vAlign w:val="center"/>
          </w:tcPr>
          <w:p w14:paraId="0DE31E64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5D118DEF" w14:textId="7ED69645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 xml:space="preserve">OPĆINA </w:t>
            </w:r>
            <w:r w:rsidR="004B7C0D" w:rsidRPr="00B437C8">
              <w:rPr>
                <w:rFonts w:cs="Times New Roman"/>
                <w:b/>
                <w:sz w:val="22"/>
                <w:szCs w:val="22"/>
              </w:rPr>
              <w:t>ČAĐAVICA</w:t>
            </w:r>
          </w:p>
        </w:tc>
      </w:tr>
      <w:tr w:rsidR="00A318FB" w:rsidRPr="00B437C8" w14:paraId="67BD2835" w14:textId="77777777" w:rsidTr="00B437C8">
        <w:trPr>
          <w:trHeight w:val="192"/>
        </w:trPr>
        <w:tc>
          <w:tcPr>
            <w:tcW w:w="1271" w:type="dxa"/>
            <w:vMerge/>
            <w:shd w:val="clear" w:color="FFFFFF" w:fill="FFFFFF"/>
          </w:tcPr>
          <w:p w14:paraId="740CD318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0BBC8093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POVJERENSTVO ZA PROCJENU ŠTETE</w:t>
            </w:r>
          </w:p>
          <w:p w14:paraId="2B0B3356" w14:textId="5DD0C092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OD PRIRODNIH NEPOGODA</w:t>
            </w:r>
          </w:p>
        </w:tc>
      </w:tr>
      <w:tr w:rsidR="00A318FB" w:rsidRPr="00B437C8" w14:paraId="087A6C96" w14:textId="77777777" w:rsidTr="00B437C8">
        <w:trPr>
          <w:trHeight w:val="180"/>
        </w:trPr>
        <w:tc>
          <w:tcPr>
            <w:tcW w:w="1271" w:type="dxa"/>
            <w:vMerge/>
            <w:shd w:val="clear" w:color="FFFFFF" w:fill="FFFFFF"/>
          </w:tcPr>
          <w:p w14:paraId="5EBC5B69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7B0BA308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2CD360D7" w14:textId="77777777" w:rsidR="00A318FB" w:rsidRPr="00B437C8" w:rsidRDefault="00A318F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F101850" w14:textId="51ED1F49" w:rsidR="001A582B" w:rsidRPr="00B437C8" w:rsidRDefault="001A582B" w:rsidP="00B437C8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Na temelju Odluke Župana Virov</w:t>
      </w:r>
      <w:r w:rsidR="009B1029" w:rsidRPr="00B437C8">
        <w:rPr>
          <w:rFonts w:cs="Times New Roman"/>
          <w:sz w:val="22"/>
          <w:szCs w:val="22"/>
        </w:rPr>
        <w:t>i</w:t>
      </w:r>
      <w:r w:rsidRPr="00B437C8">
        <w:rPr>
          <w:rFonts w:cs="Times New Roman"/>
          <w:sz w:val="22"/>
          <w:szCs w:val="22"/>
        </w:rPr>
        <w:t>tičko-podravske županije</w:t>
      </w:r>
      <w:r w:rsidR="009B1029" w:rsidRPr="00B437C8">
        <w:rPr>
          <w:rFonts w:cs="Times New Roman"/>
          <w:sz w:val="22"/>
          <w:szCs w:val="22"/>
        </w:rPr>
        <w:t xml:space="preserve"> </w:t>
      </w:r>
      <w:r w:rsidR="00B437C8" w:rsidRPr="00B437C8">
        <w:rPr>
          <w:rFonts w:cs="Times New Roman"/>
          <w:sz w:val="22"/>
          <w:szCs w:val="22"/>
        </w:rPr>
        <w:t>(KLASA: 920-08/2</w:t>
      </w:r>
      <w:r w:rsidR="007479D1">
        <w:rPr>
          <w:rFonts w:cs="Times New Roman"/>
          <w:sz w:val="22"/>
          <w:szCs w:val="22"/>
        </w:rPr>
        <w:t>5</w:t>
      </w:r>
      <w:r w:rsidR="00B437C8" w:rsidRPr="00B437C8">
        <w:rPr>
          <w:rFonts w:cs="Times New Roman"/>
          <w:sz w:val="22"/>
          <w:szCs w:val="22"/>
        </w:rPr>
        <w:t>-01/0</w:t>
      </w:r>
      <w:r w:rsidR="007479D1">
        <w:rPr>
          <w:rFonts w:cs="Times New Roman"/>
          <w:sz w:val="22"/>
          <w:szCs w:val="22"/>
        </w:rPr>
        <w:t>2</w:t>
      </w:r>
      <w:r w:rsidR="00B437C8" w:rsidRPr="00B437C8">
        <w:rPr>
          <w:rFonts w:cs="Times New Roman"/>
          <w:sz w:val="22"/>
          <w:szCs w:val="22"/>
        </w:rPr>
        <w:t>; URBROJ: 2189-03/05-2</w:t>
      </w:r>
      <w:r w:rsidR="007479D1">
        <w:rPr>
          <w:rFonts w:cs="Times New Roman"/>
          <w:sz w:val="22"/>
          <w:szCs w:val="22"/>
        </w:rPr>
        <w:t>5</w:t>
      </w:r>
      <w:r w:rsidR="00B437C8" w:rsidRPr="00B437C8">
        <w:rPr>
          <w:rFonts w:cs="Times New Roman"/>
          <w:sz w:val="22"/>
          <w:szCs w:val="22"/>
        </w:rPr>
        <w:t>-</w:t>
      </w:r>
      <w:r w:rsidR="007479D1">
        <w:rPr>
          <w:rFonts w:cs="Times New Roman"/>
          <w:sz w:val="22"/>
          <w:szCs w:val="22"/>
        </w:rPr>
        <w:t>2</w:t>
      </w:r>
      <w:r w:rsidR="00B437C8" w:rsidRPr="00B437C8">
        <w:rPr>
          <w:rFonts w:cs="Times New Roman"/>
          <w:sz w:val="22"/>
          <w:szCs w:val="22"/>
        </w:rPr>
        <w:t xml:space="preserve">) </w:t>
      </w:r>
      <w:r w:rsidRPr="00B437C8">
        <w:rPr>
          <w:rFonts w:cs="Times New Roman"/>
          <w:sz w:val="22"/>
          <w:szCs w:val="22"/>
        </w:rPr>
        <w:t xml:space="preserve">od </w:t>
      </w:r>
      <w:r w:rsidR="007479D1">
        <w:rPr>
          <w:rFonts w:cs="Times New Roman"/>
          <w:sz w:val="22"/>
          <w:szCs w:val="22"/>
        </w:rPr>
        <w:t>10</w:t>
      </w:r>
      <w:r w:rsidR="00B437C8" w:rsidRPr="00B437C8">
        <w:rPr>
          <w:rFonts w:cs="Times New Roman"/>
          <w:sz w:val="22"/>
          <w:szCs w:val="22"/>
        </w:rPr>
        <w:t xml:space="preserve">. </w:t>
      </w:r>
      <w:r w:rsidR="007479D1">
        <w:rPr>
          <w:rFonts w:cs="Times New Roman"/>
          <w:sz w:val="22"/>
          <w:szCs w:val="22"/>
        </w:rPr>
        <w:t>travnja</w:t>
      </w:r>
      <w:r w:rsidR="00AB4B52" w:rsidRPr="00B437C8">
        <w:rPr>
          <w:rFonts w:cs="Times New Roman"/>
          <w:sz w:val="22"/>
          <w:szCs w:val="22"/>
        </w:rPr>
        <w:t xml:space="preserve"> 202</w:t>
      </w:r>
      <w:r w:rsidR="007479D1">
        <w:rPr>
          <w:rFonts w:cs="Times New Roman"/>
          <w:sz w:val="22"/>
          <w:szCs w:val="22"/>
        </w:rPr>
        <w:t>5</w:t>
      </w:r>
      <w:r w:rsidRPr="00B437C8">
        <w:rPr>
          <w:rFonts w:cs="Times New Roman"/>
          <w:sz w:val="22"/>
          <w:szCs w:val="22"/>
        </w:rPr>
        <w:t xml:space="preserve">. godine Povjerenstvo za procjenu šteta od </w:t>
      </w:r>
      <w:r w:rsidR="001B2089" w:rsidRPr="00B437C8">
        <w:rPr>
          <w:rFonts w:cs="Times New Roman"/>
          <w:sz w:val="22"/>
          <w:szCs w:val="22"/>
        </w:rPr>
        <w:t xml:space="preserve">prirodnih nepogoda na području Općine </w:t>
      </w:r>
      <w:r w:rsidR="004B7C0D" w:rsidRPr="00B437C8">
        <w:rPr>
          <w:rFonts w:cs="Times New Roman"/>
          <w:sz w:val="22"/>
          <w:szCs w:val="22"/>
        </w:rPr>
        <w:t>Čađavica</w:t>
      </w:r>
      <w:r w:rsidR="00F004F7" w:rsidRPr="00B437C8">
        <w:rPr>
          <w:rFonts w:cs="Times New Roman"/>
          <w:sz w:val="22"/>
          <w:szCs w:val="22"/>
        </w:rPr>
        <w:t xml:space="preserve"> </w:t>
      </w:r>
      <w:r w:rsidRPr="00B437C8">
        <w:rPr>
          <w:rFonts w:cs="Times New Roman"/>
          <w:sz w:val="22"/>
          <w:szCs w:val="22"/>
        </w:rPr>
        <w:t>donosi sljedeću</w:t>
      </w:r>
    </w:p>
    <w:p w14:paraId="4D4628C4" w14:textId="77777777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EA946F6" w14:textId="77777777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BCCDF2F" w14:textId="4A102DA9" w:rsidR="002A4570" w:rsidRPr="00B437C8" w:rsidRDefault="001A582B" w:rsidP="00B437C8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>OBAVIJEST</w:t>
      </w:r>
    </w:p>
    <w:p w14:paraId="69B484F5" w14:textId="4D5D9FAB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F3E56E3" w14:textId="65D76915" w:rsidR="00BA5078" w:rsidRPr="00B437C8" w:rsidRDefault="00AB4B52" w:rsidP="00B437C8">
      <w:pPr>
        <w:spacing w:line="276" w:lineRule="auto"/>
        <w:jc w:val="both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 xml:space="preserve">Virovitičko-podravski župan Igor </w:t>
      </w:r>
      <w:proofErr w:type="spellStart"/>
      <w:r w:rsidRPr="00B437C8">
        <w:rPr>
          <w:rFonts w:cs="Times New Roman"/>
          <w:sz w:val="22"/>
          <w:szCs w:val="22"/>
        </w:rPr>
        <w:t>Andrović</w:t>
      </w:r>
      <w:proofErr w:type="spellEnd"/>
      <w:r w:rsidRPr="00B437C8">
        <w:rPr>
          <w:rFonts w:cs="Times New Roman"/>
          <w:sz w:val="22"/>
          <w:szCs w:val="22"/>
        </w:rPr>
        <w:t xml:space="preserve">, donio je </w:t>
      </w:r>
      <w:r w:rsidRPr="00B437C8">
        <w:rPr>
          <w:rFonts w:cs="Times New Roman"/>
          <w:b/>
          <w:sz w:val="22"/>
          <w:szCs w:val="22"/>
        </w:rPr>
        <w:t>Odluku o prog</w:t>
      </w:r>
      <w:r w:rsidR="00B437C8" w:rsidRPr="00B437C8">
        <w:rPr>
          <w:rFonts w:cs="Times New Roman"/>
          <w:b/>
          <w:sz w:val="22"/>
          <w:szCs w:val="22"/>
        </w:rPr>
        <w:t xml:space="preserve">lašenju prirodne nepogode zbog </w:t>
      </w:r>
      <w:r w:rsidR="007479D1">
        <w:rPr>
          <w:rFonts w:cs="Times New Roman"/>
          <w:b/>
          <w:sz w:val="22"/>
          <w:szCs w:val="22"/>
        </w:rPr>
        <w:t>poplave</w:t>
      </w:r>
      <w:r w:rsidRPr="00B437C8">
        <w:rPr>
          <w:rFonts w:cs="Times New Roman"/>
          <w:sz w:val="22"/>
          <w:szCs w:val="22"/>
        </w:rPr>
        <w:t xml:space="preserve">, za područje </w:t>
      </w:r>
      <w:r w:rsidR="007479D1">
        <w:rPr>
          <w:rFonts w:cs="Times New Roman"/>
          <w:sz w:val="22"/>
          <w:szCs w:val="22"/>
        </w:rPr>
        <w:t xml:space="preserve">dijela općine Čađavica (dio k.o. Čađavica, k.o. Donje </w:t>
      </w:r>
      <w:proofErr w:type="spellStart"/>
      <w:r w:rsidR="007479D1">
        <w:rPr>
          <w:rFonts w:cs="Times New Roman"/>
          <w:sz w:val="22"/>
          <w:szCs w:val="22"/>
        </w:rPr>
        <w:t>Bazije</w:t>
      </w:r>
      <w:proofErr w:type="spellEnd"/>
      <w:r w:rsidR="007479D1">
        <w:rPr>
          <w:rFonts w:cs="Times New Roman"/>
          <w:sz w:val="22"/>
          <w:szCs w:val="22"/>
        </w:rPr>
        <w:t xml:space="preserve">, k.o. </w:t>
      </w:r>
      <w:proofErr w:type="spellStart"/>
      <w:r w:rsidR="007479D1">
        <w:rPr>
          <w:rFonts w:cs="Times New Roman"/>
          <w:sz w:val="22"/>
          <w:szCs w:val="22"/>
        </w:rPr>
        <w:t>Dobrović</w:t>
      </w:r>
      <w:proofErr w:type="spellEnd"/>
      <w:r w:rsidR="007479D1">
        <w:rPr>
          <w:rFonts w:cs="Times New Roman"/>
          <w:sz w:val="22"/>
          <w:szCs w:val="22"/>
        </w:rPr>
        <w:t>, k.o. Miljevci).</w:t>
      </w:r>
    </w:p>
    <w:p w14:paraId="5ACCD065" w14:textId="77777777" w:rsidR="00AB4B52" w:rsidRPr="00B437C8" w:rsidRDefault="00AB4B52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22ECCEC" w14:textId="663DB3FF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>Prijave se mogu podnijeti pismeno putem pošte s naznakom: “Za prijavu šteta od prirodne nepogode</w:t>
      </w:r>
      <w:r>
        <w:rPr>
          <w:rFonts w:cs="Times New Roman"/>
          <w:b/>
          <w:bCs/>
          <w:sz w:val="22"/>
          <w:szCs w:val="22"/>
        </w:rPr>
        <w:t xml:space="preserve"> - </w:t>
      </w:r>
      <w:r w:rsidR="007479D1">
        <w:rPr>
          <w:rFonts w:cs="Times New Roman"/>
          <w:b/>
          <w:bCs/>
          <w:sz w:val="22"/>
          <w:szCs w:val="22"/>
        </w:rPr>
        <w:t>poplava</w:t>
      </w:r>
      <w:r w:rsidRPr="00B437C8">
        <w:rPr>
          <w:rFonts w:cs="Times New Roman"/>
          <w:b/>
          <w:bCs/>
          <w:sz w:val="22"/>
          <w:szCs w:val="22"/>
        </w:rPr>
        <w:t xml:space="preserve">“ te osobno u prostorijama Općine Čađavica, </w:t>
      </w:r>
      <w:proofErr w:type="spellStart"/>
      <w:r w:rsidRPr="00B437C8">
        <w:rPr>
          <w:rFonts w:cs="Times New Roman"/>
          <w:b/>
          <w:bCs/>
          <w:sz w:val="22"/>
          <w:szCs w:val="22"/>
        </w:rPr>
        <w:t>Kolodovorska</w:t>
      </w:r>
      <w:proofErr w:type="spellEnd"/>
      <w:r w:rsidRPr="00B437C8">
        <w:rPr>
          <w:rFonts w:cs="Times New Roman"/>
          <w:b/>
          <w:bCs/>
          <w:sz w:val="22"/>
          <w:szCs w:val="22"/>
        </w:rPr>
        <w:t xml:space="preserve"> 4, 33523 Čađavica, svakim  radnim danom od 09,00-13,00 sati. </w:t>
      </w:r>
    </w:p>
    <w:p w14:paraId="6B1CA0B8" w14:textId="77777777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A98C7C8" w14:textId="4777DFBA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 xml:space="preserve">Prijave se podnose zaključno do </w:t>
      </w:r>
      <w:r w:rsidR="007479D1">
        <w:rPr>
          <w:rFonts w:cs="Times New Roman"/>
          <w:b/>
          <w:bCs/>
          <w:sz w:val="22"/>
          <w:szCs w:val="22"/>
        </w:rPr>
        <w:t>18</w:t>
      </w:r>
      <w:r w:rsidRPr="00B437C8">
        <w:rPr>
          <w:rFonts w:cs="Times New Roman"/>
          <w:b/>
          <w:bCs/>
          <w:sz w:val="22"/>
          <w:szCs w:val="22"/>
        </w:rPr>
        <w:t xml:space="preserve">. </w:t>
      </w:r>
      <w:r w:rsidR="007479D1">
        <w:rPr>
          <w:rFonts w:cs="Times New Roman"/>
          <w:b/>
          <w:bCs/>
          <w:sz w:val="22"/>
          <w:szCs w:val="22"/>
        </w:rPr>
        <w:t>travnja</w:t>
      </w:r>
      <w:r w:rsidRPr="00B437C8">
        <w:rPr>
          <w:rFonts w:cs="Times New Roman"/>
          <w:b/>
          <w:bCs/>
          <w:sz w:val="22"/>
          <w:szCs w:val="22"/>
        </w:rPr>
        <w:t xml:space="preserve"> 202</w:t>
      </w:r>
      <w:r w:rsidR="007479D1">
        <w:rPr>
          <w:rFonts w:cs="Times New Roman"/>
          <w:b/>
          <w:bCs/>
          <w:sz w:val="22"/>
          <w:szCs w:val="22"/>
        </w:rPr>
        <w:t>5</w:t>
      </w:r>
      <w:r w:rsidRPr="00B437C8">
        <w:rPr>
          <w:rFonts w:cs="Times New Roman"/>
          <w:b/>
          <w:bCs/>
          <w:sz w:val="22"/>
          <w:szCs w:val="22"/>
        </w:rPr>
        <w:t>. na propisanom obrascu PN (obrasci se nalaze na kraju teksta).</w:t>
      </w:r>
    </w:p>
    <w:p w14:paraId="5E935699" w14:textId="77777777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5A5A930E" w14:textId="6364EBCB" w:rsidR="00A318FB" w:rsidRPr="00B437C8" w:rsidRDefault="001B2089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sz w:val="22"/>
          <w:szCs w:val="22"/>
        </w:rPr>
        <w:t>Uz prijavu je potrebno dostaviti</w:t>
      </w:r>
      <w:r w:rsidR="00A318FB" w:rsidRPr="00B437C8">
        <w:rPr>
          <w:rFonts w:cs="Times New Roman"/>
          <w:b/>
          <w:bCs/>
          <w:sz w:val="22"/>
          <w:szCs w:val="22"/>
        </w:rPr>
        <w:t>:</w:t>
      </w:r>
    </w:p>
    <w:p w14:paraId="29B5F4C0" w14:textId="031BCE71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kopiju Lista A Zahtjeva za potporu i  Lista B Prijave površina za 202</w:t>
      </w:r>
      <w:r w:rsidR="007479D1">
        <w:rPr>
          <w:rFonts w:eastAsia="Times New Roman" w:cs="Times New Roman"/>
          <w:b/>
          <w:bCs/>
          <w:sz w:val="22"/>
          <w:szCs w:val="22"/>
        </w:rPr>
        <w:t>5</w:t>
      </w:r>
      <w:r w:rsidRPr="00B437C8">
        <w:rPr>
          <w:rFonts w:eastAsia="Times New Roman" w:cs="Times New Roman"/>
          <w:b/>
          <w:bCs/>
          <w:sz w:val="22"/>
          <w:szCs w:val="22"/>
        </w:rPr>
        <w:t xml:space="preserve">. godinu, </w:t>
      </w:r>
    </w:p>
    <w:p w14:paraId="447B283E" w14:textId="77777777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kopiju računa prijavitelja ako posjeduje zaštićeni račun ili je drugačiji od onog navedenog u Lista A Zahtjeva za potporu</w:t>
      </w:r>
    </w:p>
    <w:p w14:paraId="43C398BB" w14:textId="77777777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izjava o osiguranju imovine</w:t>
      </w:r>
    </w:p>
    <w:p w14:paraId="785D46C3" w14:textId="41C71F57" w:rsidR="00A318FB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privola prijavitelja</w:t>
      </w:r>
    </w:p>
    <w:p w14:paraId="3ED07C82" w14:textId="5F4561AA" w:rsidR="00A318FB" w:rsidRPr="00B437C8" w:rsidRDefault="00A318FB" w:rsidP="00B437C8">
      <w:pPr>
        <w:spacing w:line="276" w:lineRule="auto"/>
        <w:rPr>
          <w:rFonts w:cs="Times New Roman"/>
          <w:sz w:val="22"/>
          <w:szCs w:val="22"/>
        </w:rPr>
      </w:pPr>
    </w:p>
    <w:p w14:paraId="69267B36" w14:textId="0451B8BD" w:rsidR="00A318FB" w:rsidRPr="00B437C8" w:rsidRDefault="00A318FB" w:rsidP="00B437C8">
      <w:pPr>
        <w:spacing w:line="276" w:lineRule="auto"/>
        <w:rPr>
          <w:rFonts w:cs="Times New Roman"/>
          <w:sz w:val="22"/>
          <w:szCs w:val="22"/>
        </w:rPr>
      </w:pPr>
    </w:p>
    <w:p w14:paraId="0493ADD0" w14:textId="03F5AFB4" w:rsidR="00A318FB" w:rsidRPr="00B437C8" w:rsidRDefault="00A318FB" w:rsidP="00B437C8">
      <w:pPr>
        <w:spacing w:line="276" w:lineRule="auto"/>
        <w:jc w:val="right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Predsjednik Povjerenstva</w:t>
      </w:r>
      <w:r w:rsidR="00F004F7" w:rsidRPr="00B437C8">
        <w:rPr>
          <w:rFonts w:cs="Times New Roman"/>
          <w:sz w:val="22"/>
          <w:szCs w:val="22"/>
        </w:rPr>
        <w:t>:</w:t>
      </w:r>
    </w:p>
    <w:p w14:paraId="65B8AFE1" w14:textId="77777777" w:rsidR="00FC356B" w:rsidRPr="00B437C8" w:rsidRDefault="00FC356B" w:rsidP="00B437C8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029286DE" w14:textId="0DC70011" w:rsidR="001A582B" w:rsidRPr="00B437C8" w:rsidRDefault="0082303C" w:rsidP="00B437C8">
      <w:pPr>
        <w:spacing w:line="276" w:lineRule="auto"/>
        <w:jc w:val="right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Marijo Pejić</w:t>
      </w:r>
    </w:p>
    <w:p w14:paraId="78AAD583" w14:textId="419E583D" w:rsidR="001A582B" w:rsidRDefault="001A582B"/>
    <w:sectPr w:rsidR="001A582B" w:rsidSect="00E4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3899"/>
    <w:multiLevelType w:val="hybridMultilevel"/>
    <w:tmpl w:val="F76E014E"/>
    <w:lvl w:ilvl="0" w:tplc="51164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5AF7"/>
    <w:multiLevelType w:val="hybridMultilevel"/>
    <w:tmpl w:val="F356E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491782">
    <w:abstractNumId w:val="1"/>
  </w:num>
  <w:num w:numId="2" w16cid:durableId="125050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2B"/>
    <w:rsid w:val="000D7AB3"/>
    <w:rsid w:val="001335BC"/>
    <w:rsid w:val="00160988"/>
    <w:rsid w:val="001A582B"/>
    <w:rsid w:val="001B19B5"/>
    <w:rsid w:val="001B2089"/>
    <w:rsid w:val="001C247E"/>
    <w:rsid w:val="001C4917"/>
    <w:rsid w:val="00276A8C"/>
    <w:rsid w:val="002950BE"/>
    <w:rsid w:val="002A0F0B"/>
    <w:rsid w:val="002A4570"/>
    <w:rsid w:val="002E1136"/>
    <w:rsid w:val="00385C7C"/>
    <w:rsid w:val="004325B7"/>
    <w:rsid w:val="00462725"/>
    <w:rsid w:val="0046629B"/>
    <w:rsid w:val="00481808"/>
    <w:rsid w:val="004B61B8"/>
    <w:rsid w:val="004B7C0D"/>
    <w:rsid w:val="004F16FE"/>
    <w:rsid w:val="00542326"/>
    <w:rsid w:val="005520F5"/>
    <w:rsid w:val="005E0657"/>
    <w:rsid w:val="0068630F"/>
    <w:rsid w:val="006B7693"/>
    <w:rsid w:val="006E132C"/>
    <w:rsid w:val="007479D1"/>
    <w:rsid w:val="007F24B4"/>
    <w:rsid w:val="0081757A"/>
    <w:rsid w:val="0082303C"/>
    <w:rsid w:val="008D68F6"/>
    <w:rsid w:val="00931DCA"/>
    <w:rsid w:val="009B1029"/>
    <w:rsid w:val="00A318FB"/>
    <w:rsid w:val="00A4169F"/>
    <w:rsid w:val="00AB4B52"/>
    <w:rsid w:val="00B210F0"/>
    <w:rsid w:val="00B35271"/>
    <w:rsid w:val="00B437C8"/>
    <w:rsid w:val="00B817D8"/>
    <w:rsid w:val="00BA5078"/>
    <w:rsid w:val="00BD7BFD"/>
    <w:rsid w:val="00BF7541"/>
    <w:rsid w:val="00C05C71"/>
    <w:rsid w:val="00C07C54"/>
    <w:rsid w:val="00C77D01"/>
    <w:rsid w:val="00CB7937"/>
    <w:rsid w:val="00CD4188"/>
    <w:rsid w:val="00E46610"/>
    <w:rsid w:val="00E82EE8"/>
    <w:rsid w:val="00E903FE"/>
    <w:rsid w:val="00EA0514"/>
    <w:rsid w:val="00EE6A4D"/>
    <w:rsid w:val="00F004F7"/>
    <w:rsid w:val="00F24969"/>
    <w:rsid w:val="00FA107D"/>
    <w:rsid w:val="00FC28CD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98B0"/>
  <w15:chartTrackingRefBased/>
  <w15:docId w15:val="{996A0A92-8E70-4EBA-96A0-FA7B5F43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B8"/>
    <w:pPr>
      <w:spacing w:after="0" w:line="240" w:lineRule="auto"/>
    </w:pPr>
    <w:rPr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4B61B8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4B61B8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61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B61B8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Strong">
    <w:name w:val="Strong"/>
    <w:basedOn w:val="DefaultParagraphFont"/>
    <w:uiPriority w:val="22"/>
    <w:qFormat/>
    <w:rsid w:val="004B61B8"/>
    <w:rPr>
      <w:b/>
      <w:bCs/>
    </w:rPr>
  </w:style>
  <w:style w:type="character" w:styleId="Emphasis">
    <w:name w:val="Emphasis"/>
    <w:basedOn w:val="DefaultParagraphFont"/>
    <w:uiPriority w:val="20"/>
    <w:qFormat/>
    <w:rsid w:val="004B61B8"/>
    <w:rPr>
      <w:i/>
      <w:iCs/>
    </w:rPr>
  </w:style>
  <w:style w:type="paragraph" w:styleId="ListParagraph">
    <w:name w:val="List Paragraph"/>
    <w:basedOn w:val="Normal"/>
    <w:uiPriority w:val="34"/>
    <w:qFormat/>
    <w:rsid w:val="004B61B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Čačinci</dc:creator>
  <cp:keywords/>
  <dc:description/>
  <cp:lastModifiedBy>Igor Čiček</cp:lastModifiedBy>
  <cp:revision>15</cp:revision>
  <cp:lastPrinted>2021-07-14T08:24:00Z</cp:lastPrinted>
  <dcterms:created xsi:type="dcterms:W3CDTF">2021-07-14T07:05:00Z</dcterms:created>
  <dcterms:modified xsi:type="dcterms:W3CDTF">2025-04-14T07:10:00Z</dcterms:modified>
</cp:coreProperties>
</file>